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Compromesso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sottoscritti…………………....................………...e…………………....................………..., premesso che tra loro è insorta una controversia avente ad oggetto……………………………………………………………………………………………...…, deferiscono la stessa al Tribunale Arbitrale di AzzA Forense. Il Tribunale Arbitrale risolverà la lite attenendosi al Regolamento precostituito dalla medesima Istituzione. Le Parti dichiarano, altresì, di conoscere ed accettare interamente il suddetto Regolamento arbitrale.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25210" cy="52768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25210" cy="527685"/>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15685" cy="100393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15685" cy="1003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